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99198015"/>
        <w:docPartObj>
          <w:docPartGallery w:val="Cover Pages"/>
          <w:docPartUnique/>
        </w:docPartObj>
      </w:sdtPr>
      <w:sdtEndPr/>
      <w:sdtContent>
        <w:p w:rsidR="00887226" w:rsidRDefault="0088722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9cb38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Default="00E9653D">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B4FBE">
                                      <w:rPr>
                                        <w:color w:val="99CB38" w:themeColor="accent1"/>
                                        <w:sz w:val="26"/>
                                        <w:szCs w:val="26"/>
                                      </w:rPr>
                                      <w:t>Matt Hickey</w:t>
                                    </w:r>
                                  </w:sdtContent>
                                </w:sdt>
                              </w:p>
                              <w:p w:rsidR="00DB4FBE" w:rsidRDefault="00E9653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4FBE">
                                      <w:rPr>
                                        <w:caps/>
                                        <w:color w:val="595959" w:themeColor="text1" w:themeTint="A6"/>
                                        <w:sz w:val="20"/>
                                        <w:szCs w:val="20"/>
                                      </w:rPr>
                                      <w:t>Highwood Primary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B4FBE" w:rsidRDefault="00DB4FBE">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9CB38" w:themeColor="accent1"/>
                                  <w:sz w:val="26"/>
                                  <w:szCs w:val="26"/>
                                </w:rPr>
                                <w:t>Matt Hickey</w:t>
                              </w:r>
                            </w:sdtContent>
                          </w:sdt>
                        </w:p>
                        <w:p w:rsidR="00DB4FBE" w:rsidRDefault="00DB4F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Highwood Primary school</w:t>
                              </w:r>
                            </w:sdtContent>
                          </w:sdt>
                        </w:p>
                      </w:txbxContent>
                    </v:textbox>
                    <w10:wrap anchorx="page" anchory="page"/>
                  </v:shape>
                </w:pict>
              </mc:Fallback>
            </mc:AlternateContent>
          </w:r>
        </w:p>
        <w:p w:rsidR="00887226" w:rsidRDefault="00887226" w:rsidP="005A14C4">
          <w:pPr>
            <w:spacing w:after="160" w:line="259" w:lineRule="auto"/>
            <w:jc w:val="center"/>
          </w:pP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4038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38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Pr="00887226" w:rsidRDefault="00E9653D">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B4FBE"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E9653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FBE">
                                      <w:rPr>
                                        <w:color w:val="404040" w:themeColor="text1" w:themeTint="BF"/>
                                        <w:sz w:val="36"/>
                                        <w:szCs w:val="36"/>
                                      </w:rPr>
                                      <w:t>Highwood’s plan to adapt the 2020 – 2021 curriculum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0;margin-top:0;width:318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" filled="f" stroked="f" strokeweight=".5pt">
                    <v:textbox inset="0,0,0,0">
                      <w:txbxContent>
                        <w:p w:rsidR="00DB4FBE" w:rsidRPr="00887226" w:rsidRDefault="00DB4FBE">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B4F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Highwood’s plan to adapt the 2020 – 2021 curriculum plan.</w:t>
                              </w:r>
                            </w:sdtContent>
                          </w:sdt>
                        </w:p>
                      </w:txbxContent>
                    </v:textbox>
                    <w10:wrap anchorx="page" anchory="page"/>
                  </v:shape>
                </w:pict>
              </mc:Fallback>
            </mc:AlternateContent>
          </w:r>
          <w:r>
            <w:br w:type="page"/>
          </w:r>
          <w:r w:rsidR="005A14C4">
            <w:rPr>
              <w:noProof/>
            </w:rPr>
            <w:lastRenderedPageBreak/>
            <w:drawing>
              <wp:inline distT="0" distB="0" distL="0" distR="0" wp14:anchorId="02ACE689">
                <wp:extent cx="5158740" cy="3549343"/>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8597" cy="3556125"/>
                        </a:xfrm>
                        <a:prstGeom prst="rect">
                          <a:avLst/>
                        </a:prstGeom>
                        <a:noFill/>
                      </pic:spPr>
                    </pic:pic>
                  </a:graphicData>
                </a:graphic>
              </wp:inline>
            </w:drawing>
          </w:r>
        </w:p>
      </w:sdtContent>
    </w:sdt>
    <w:p w:rsidR="00887226" w:rsidRDefault="00887226"/>
    <w:p w:rsidR="005A14C4" w:rsidRDefault="00190709">
      <w:pPr>
        <w:rPr>
          <w:sz w:val="28"/>
        </w:rPr>
      </w:pPr>
      <w:r w:rsidRPr="00190709">
        <w:rPr>
          <w:sz w:val="28"/>
        </w:rPr>
        <w:t xml:space="preserve">Despite the </w:t>
      </w:r>
      <w:r>
        <w:rPr>
          <w:sz w:val="28"/>
        </w:rPr>
        <w:t>disruption that took place during the summer term of 2019 – 2020, learning will have still taken place for the vast majority of children</w:t>
      </w:r>
      <w:r w:rsidR="006E0D55">
        <w:rPr>
          <w:sz w:val="28"/>
        </w:rPr>
        <w:t>, both through the first two terms of the year and through the home learning provided during the summer term</w:t>
      </w:r>
      <w:r>
        <w:rPr>
          <w:sz w:val="28"/>
        </w:rPr>
        <w:t xml:space="preserve">.  </w:t>
      </w:r>
      <w:r w:rsidR="006E0D55">
        <w:rPr>
          <w:sz w:val="28"/>
        </w:rPr>
        <w:t xml:space="preserve">Although the exact </w:t>
      </w:r>
      <w:r>
        <w:rPr>
          <w:sz w:val="28"/>
        </w:rPr>
        <w:t xml:space="preserve">content of the summer term curriculum may not have been covered in </w:t>
      </w:r>
      <w:r w:rsidR="00DB4FBE">
        <w:rPr>
          <w:sz w:val="28"/>
        </w:rPr>
        <w:t>some of our home learning tasks, Highwood’s approach is going to focus on the key concepts that need to be taught and any key knowledge that is not repeated in other areas of the curriculum</w:t>
      </w:r>
    </w:p>
    <w:p w:rsidR="00190709" w:rsidRDefault="00190709">
      <w:pPr>
        <w:rPr>
          <w:sz w:val="28"/>
        </w:rPr>
      </w:pPr>
    </w:p>
    <w:p w:rsidR="005A14C4" w:rsidRDefault="00190709">
      <w:r>
        <w:rPr>
          <w:sz w:val="28"/>
        </w:rPr>
        <w:t>To express this, at Highwood we have taken the analogy of a Jenga tower</w:t>
      </w:r>
      <w:r w:rsidR="006E0D55">
        <w:rPr>
          <w:sz w:val="28"/>
        </w:rPr>
        <w:t xml:space="preserve"> – the tower has been built but there are missing parts.  In the same way that order to carry on building the tower</w:t>
      </w:r>
      <w:r w:rsidR="00DB4FBE">
        <w:rPr>
          <w:sz w:val="28"/>
        </w:rPr>
        <w:t xml:space="preserve"> is possible, the fact that gaps have appeared may cause issues further into the learning journey.  This Curriculum Adjustments document identifies where we plan to support the children’s learning going forward, so that new knowledge from the Autumn term is built on secure foundations.  This has been planned carefully to extend the focus on prior learning and look at where previous skills and knowledge can be taught in the new curriculum content</w:t>
      </w:r>
      <w:r w:rsidR="00CC4836">
        <w:rPr>
          <w:sz w:val="28"/>
        </w:rPr>
        <w:t xml:space="preserve"> – we have linked it through the ‘Big Ideas’ themes in </w:t>
      </w:r>
      <w:r w:rsidR="00D3781B">
        <w:rPr>
          <w:sz w:val="28"/>
        </w:rPr>
        <w:t>order</w:t>
      </w:r>
      <w:r w:rsidR="00CC4836">
        <w:rPr>
          <w:sz w:val="28"/>
        </w:rPr>
        <w:t xml:space="preserve"> for the transition to be a smooth as possible.</w:t>
      </w:r>
    </w:p>
    <w:p w:rsidR="005A14C4" w:rsidRDefault="005A14C4"/>
    <w:p w:rsidR="005A14C4" w:rsidRDefault="005A14C4"/>
    <w:tbl>
      <w:tblPr>
        <w:tblStyle w:val="TableGrid"/>
        <w:tblW w:w="15468" w:type="dxa"/>
        <w:tblInd w:w="0" w:type="dxa"/>
        <w:tblLook w:val="04A0" w:firstRow="1" w:lastRow="0" w:firstColumn="1" w:lastColumn="0" w:noHBand="0" w:noVBand="1"/>
      </w:tblPr>
      <w:tblGrid>
        <w:gridCol w:w="3867"/>
        <w:gridCol w:w="3867"/>
        <w:gridCol w:w="3867"/>
        <w:gridCol w:w="3867"/>
      </w:tblGrid>
      <w:tr w:rsidR="00CC4836" w:rsidRPr="00757467" w:rsidTr="00DB4FBE">
        <w:trPr>
          <w:trHeight w:val="262"/>
        </w:trPr>
        <w:tc>
          <w:tcPr>
            <w:tcW w:w="15468" w:type="dxa"/>
            <w:gridSpan w:val="4"/>
          </w:tcPr>
          <w:p w:rsidR="00CC4836" w:rsidRPr="00757467" w:rsidRDefault="00CC4836" w:rsidP="00CC4836">
            <w:pPr>
              <w:jc w:val="center"/>
              <w:rPr>
                <w:rFonts w:cstheme="minorHAnsi"/>
                <w:sz w:val="20"/>
                <w:szCs w:val="20"/>
              </w:rPr>
            </w:pPr>
            <w:bookmarkStart w:id="0" w:name="_GoBack"/>
            <w:bookmarkEnd w:id="0"/>
            <w:r w:rsidRPr="00757467">
              <w:rPr>
                <w:rFonts w:cstheme="minorHAnsi"/>
                <w:sz w:val="20"/>
                <w:szCs w:val="20"/>
              </w:rPr>
              <w:t>DT</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 key question</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 xml:space="preserve">Missed skill/technique </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Term to be revised</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What could go in our Best British Banquet?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highlight w:val="yellow"/>
              </w:rPr>
            </w:pPr>
            <w:r w:rsidRPr="00757467">
              <w:rPr>
                <w:rFonts w:cstheme="minorHAnsi"/>
                <w:color w:val="00B050"/>
                <w:sz w:val="20"/>
                <w:szCs w:val="20"/>
              </w:rPr>
              <w:t xml:space="preserve">Year 3 (Spring) = Could we exist without water? </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 xml:space="preserve">Children have researched British dishes. They have chosen a traditional British recipe to prepare and have learnt about a healthy diet and healthy plate.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Research:</w:t>
            </w:r>
          </w:p>
          <w:p w:rsidR="00CC4836" w:rsidRPr="00757467" w:rsidRDefault="00CC4836" w:rsidP="00CC4836">
            <w:pPr>
              <w:pStyle w:val="ListParagraph"/>
              <w:numPr>
                <w:ilvl w:val="0"/>
                <w:numId w:val="7"/>
              </w:numPr>
              <w:spacing w:line="256" w:lineRule="auto"/>
              <w:rPr>
                <w:rFonts w:cstheme="minorHAnsi"/>
                <w:color w:val="FF0000"/>
                <w:sz w:val="20"/>
                <w:szCs w:val="20"/>
              </w:rPr>
            </w:pPr>
            <w:r w:rsidRPr="00757467">
              <w:rPr>
                <w:rFonts w:cstheme="minorHAnsi"/>
                <w:color w:val="FF0000"/>
                <w:sz w:val="20"/>
                <w:szCs w:val="20"/>
              </w:rPr>
              <w:t xml:space="preserve">Find out which ingredients can be grown.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Design:</w:t>
            </w:r>
          </w:p>
          <w:p w:rsidR="00CC4836" w:rsidRPr="00757467" w:rsidRDefault="00CC4836" w:rsidP="00CC4836">
            <w:pPr>
              <w:pStyle w:val="ListParagraph"/>
              <w:numPr>
                <w:ilvl w:val="0"/>
                <w:numId w:val="7"/>
              </w:numPr>
              <w:spacing w:line="256" w:lineRule="auto"/>
              <w:rPr>
                <w:rFonts w:cstheme="minorHAnsi"/>
                <w:b/>
                <w:color w:val="FF0000"/>
                <w:sz w:val="20"/>
                <w:szCs w:val="20"/>
                <w:u w:val="single"/>
              </w:rPr>
            </w:pPr>
            <w:r w:rsidRPr="00757467">
              <w:rPr>
                <w:rFonts w:cstheme="minorHAnsi"/>
                <w:color w:val="FF0000"/>
                <w:sz w:val="20"/>
                <w:szCs w:val="20"/>
              </w:rPr>
              <w:t xml:space="preserve">Design and sketch a dish which could be made using at least 1 grown ingredient.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Create:</w:t>
            </w:r>
          </w:p>
          <w:p w:rsidR="00CC4836" w:rsidRPr="00757467" w:rsidRDefault="00CC4836" w:rsidP="00CC4836">
            <w:pPr>
              <w:pStyle w:val="ListParagraph"/>
              <w:numPr>
                <w:ilvl w:val="0"/>
                <w:numId w:val="7"/>
              </w:numPr>
              <w:spacing w:line="256" w:lineRule="auto"/>
              <w:rPr>
                <w:rFonts w:cstheme="minorHAnsi"/>
                <w:b/>
                <w:color w:val="FF0000"/>
                <w:sz w:val="20"/>
                <w:szCs w:val="20"/>
                <w:u w:val="single"/>
              </w:rPr>
            </w:pPr>
            <w:r w:rsidRPr="00757467">
              <w:rPr>
                <w:rFonts w:cstheme="minorHAnsi"/>
                <w:color w:val="FF0000"/>
                <w:sz w:val="20"/>
                <w:szCs w:val="20"/>
              </w:rPr>
              <w:t xml:space="preserve">Cook a dish which uses at least 1 grown ingredient. </w:t>
            </w:r>
          </w:p>
          <w:p w:rsidR="00CC4836" w:rsidRPr="00757467" w:rsidRDefault="00CC4836" w:rsidP="00CC4836">
            <w:pPr>
              <w:pStyle w:val="ListParagraph"/>
              <w:numPr>
                <w:ilvl w:val="0"/>
                <w:numId w:val="7"/>
              </w:numPr>
              <w:spacing w:line="256" w:lineRule="auto"/>
              <w:rPr>
                <w:rFonts w:cstheme="minorHAnsi"/>
                <w:b/>
                <w:color w:val="FF0000"/>
                <w:sz w:val="20"/>
                <w:szCs w:val="20"/>
                <w:u w:val="single"/>
              </w:rPr>
            </w:pPr>
            <w:r w:rsidRPr="00757467">
              <w:rPr>
                <w:rFonts w:cstheme="minorHAnsi"/>
                <w:color w:val="FF0000"/>
                <w:sz w:val="20"/>
                <w:szCs w:val="20"/>
              </w:rPr>
              <w:t>Measure the ingredients using electronic scales.</w:t>
            </w:r>
          </w:p>
          <w:p w:rsidR="00CC4836" w:rsidRPr="00757467" w:rsidRDefault="00CC4836" w:rsidP="00CC4836">
            <w:pPr>
              <w:pStyle w:val="ListParagraph"/>
              <w:numPr>
                <w:ilvl w:val="0"/>
                <w:numId w:val="7"/>
              </w:numPr>
              <w:spacing w:line="256" w:lineRule="auto"/>
              <w:rPr>
                <w:rFonts w:cstheme="minorHAnsi"/>
                <w:b/>
                <w:color w:val="FF0000"/>
                <w:sz w:val="20"/>
                <w:szCs w:val="20"/>
                <w:u w:val="single"/>
              </w:rPr>
            </w:pPr>
            <w:r w:rsidRPr="00757467">
              <w:rPr>
                <w:rFonts w:cstheme="minorHAnsi"/>
                <w:color w:val="FF0000"/>
                <w:sz w:val="20"/>
                <w:szCs w:val="20"/>
              </w:rPr>
              <w:t>Understand how to cut, peel and grate foods safely.</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 xml:space="preserve">Evaluate: </w:t>
            </w:r>
          </w:p>
          <w:p w:rsidR="00CC4836" w:rsidRPr="00757467" w:rsidRDefault="00CC4836" w:rsidP="00CC4836">
            <w:pPr>
              <w:rPr>
                <w:rFonts w:cstheme="minorHAnsi"/>
                <w:sz w:val="20"/>
                <w:szCs w:val="20"/>
              </w:rPr>
            </w:pPr>
            <w:r w:rsidRPr="00757467">
              <w:rPr>
                <w:rFonts w:cstheme="minorHAnsi"/>
                <w:color w:val="FF0000"/>
                <w:sz w:val="20"/>
                <w:szCs w:val="20"/>
              </w:rPr>
              <w:t>Discuss which tools were most useful for making the product</w:t>
            </w:r>
          </w:p>
        </w:tc>
        <w:tc>
          <w:tcPr>
            <w:tcW w:w="3867" w:type="dxa"/>
          </w:tcPr>
          <w:p w:rsidR="00CC4836" w:rsidRPr="00757467" w:rsidRDefault="00CC4836" w:rsidP="00CC4836">
            <w:pPr>
              <w:rPr>
                <w:rFonts w:cstheme="minorHAnsi"/>
                <w:sz w:val="20"/>
                <w:szCs w:val="20"/>
              </w:rPr>
            </w:pPr>
            <w:r w:rsidRPr="00757467">
              <w:rPr>
                <w:rFonts w:cstheme="minorHAnsi"/>
                <w:sz w:val="20"/>
                <w:szCs w:val="20"/>
              </w:rPr>
              <w:t>Doesn’t fit in with DT – see implementation box</w:t>
            </w:r>
          </w:p>
        </w:tc>
        <w:tc>
          <w:tcPr>
            <w:tcW w:w="3867" w:type="dxa"/>
          </w:tcPr>
          <w:p w:rsidR="00CC4836" w:rsidRPr="00757467" w:rsidRDefault="00CC4836" w:rsidP="00CC4836">
            <w:pPr>
              <w:rPr>
                <w:rFonts w:cstheme="minorHAnsi"/>
                <w:sz w:val="20"/>
                <w:szCs w:val="20"/>
                <w:highlight w:val="yellow"/>
              </w:rPr>
            </w:pPr>
            <w:r w:rsidRPr="00757467">
              <w:rPr>
                <w:rFonts w:cstheme="minorHAnsi"/>
                <w:sz w:val="20"/>
                <w:szCs w:val="20"/>
              </w:rPr>
              <w:t xml:space="preserve">Find a tie with another subject, such as science or PSHE where we can discuss making healthy choices and what makes a healthy diet.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 How can we help protect our planet?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4 = What is more precious – water or gold?</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 xml:space="preserve">Children have researched, designed and created a large waterproof shelter made from mostly natural materials. Their designs should have specific criteria, chosen by them and informed by the research process. </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Research:</w:t>
            </w:r>
          </w:p>
          <w:p w:rsidR="00CC4836" w:rsidRPr="00757467" w:rsidRDefault="00CC4836" w:rsidP="00CC4836">
            <w:pPr>
              <w:pStyle w:val="ListParagraph"/>
              <w:numPr>
                <w:ilvl w:val="0"/>
                <w:numId w:val="8"/>
              </w:numPr>
              <w:spacing w:line="256" w:lineRule="auto"/>
              <w:rPr>
                <w:rFonts w:cstheme="minorHAnsi"/>
                <w:color w:val="FF0000"/>
                <w:sz w:val="20"/>
                <w:szCs w:val="20"/>
              </w:rPr>
            </w:pPr>
            <w:r w:rsidRPr="00757467">
              <w:rPr>
                <w:rFonts w:cstheme="minorHAnsi"/>
                <w:color w:val="FF0000"/>
                <w:sz w:val="20"/>
                <w:szCs w:val="20"/>
              </w:rPr>
              <w:t xml:space="preserve">Research water-proof shelters and camping equipment. </w:t>
            </w:r>
          </w:p>
          <w:p w:rsidR="00CC4836" w:rsidRPr="00757467" w:rsidRDefault="00CC4836" w:rsidP="00CC4836">
            <w:pPr>
              <w:pStyle w:val="ListParagraph"/>
              <w:numPr>
                <w:ilvl w:val="0"/>
                <w:numId w:val="8"/>
              </w:numPr>
              <w:spacing w:line="256" w:lineRule="auto"/>
              <w:rPr>
                <w:rFonts w:cstheme="minorHAnsi"/>
                <w:color w:val="FF0000"/>
                <w:sz w:val="20"/>
                <w:szCs w:val="20"/>
              </w:rPr>
            </w:pPr>
            <w:r w:rsidRPr="00757467">
              <w:rPr>
                <w:rFonts w:cstheme="minorHAnsi"/>
                <w:color w:val="FF0000"/>
                <w:sz w:val="20"/>
                <w:szCs w:val="20"/>
              </w:rPr>
              <w:t xml:space="preserve">Find out about the equipment used to create water-proof shelters.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Design:</w:t>
            </w:r>
          </w:p>
          <w:p w:rsidR="00CC4836" w:rsidRPr="00757467" w:rsidRDefault="00CC4836" w:rsidP="00CC4836">
            <w:pPr>
              <w:pStyle w:val="ListParagraph"/>
              <w:numPr>
                <w:ilvl w:val="0"/>
                <w:numId w:val="9"/>
              </w:numPr>
              <w:spacing w:line="256" w:lineRule="auto"/>
              <w:rPr>
                <w:rFonts w:cstheme="minorHAnsi"/>
                <w:color w:val="FF0000"/>
                <w:sz w:val="20"/>
                <w:szCs w:val="20"/>
              </w:rPr>
            </w:pPr>
            <w:r w:rsidRPr="00757467">
              <w:rPr>
                <w:rFonts w:cstheme="minorHAnsi"/>
                <w:color w:val="FF0000"/>
                <w:sz w:val="20"/>
                <w:szCs w:val="20"/>
              </w:rPr>
              <w:t xml:space="preserve">Design a water-proof shelter, given specific set of criteria. </w:t>
            </w:r>
          </w:p>
          <w:p w:rsidR="00CC4836" w:rsidRPr="00757467" w:rsidRDefault="00CC4836" w:rsidP="00CC4836">
            <w:pPr>
              <w:pStyle w:val="ListParagraph"/>
              <w:numPr>
                <w:ilvl w:val="0"/>
                <w:numId w:val="9"/>
              </w:numPr>
              <w:spacing w:line="256" w:lineRule="auto"/>
              <w:rPr>
                <w:rFonts w:cstheme="minorHAnsi"/>
                <w:color w:val="FF0000"/>
                <w:sz w:val="20"/>
                <w:szCs w:val="20"/>
              </w:rPr>
            </w:pPr>
            <w:r w:rsidRPr="00757467">
              <w:rPr>
                <w:rFonts w:cstheme="minorHAnsi"/>
                <w:color w:val="FF0000"/>
                <w:sz w:val="20"/>
                <w:szCs w:val="20"/>
              </w:rPr>
              <w:lastRenderedPageBreak/>
              <w:t>Label designs with materials and measurements.</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Create:</w:t>
            </w:r>
          </w:p>
          <w:p w:rsidR="00CC4836" w:rsidRPr="00757467" w:rsidRDefault="00CC4836" w:rsidP="00CC4836">
            <w:pPr>
              <w:pStyle w:val="ListParagraph"/>
              <w:numPr>
                <w:ilvl w:val="0"/>
                <w:numId w:val="9"/>
              </w:numPr>
              <w:spacing w:line="256" w:lineRule="auto"/>
              <w:rPr>
                <w:rFonts w:cstheme="minorHAnsi"/>
                <w:b/>
                <w:color w:val="FF0000"/>
                <w:sz w:val="20"/>
                <w:szCs w:val="20"/>
                <w:u w:val="single"/>
              </w:rPr>
            </w:pPr>
            <w:r w:rsidRPr="00757467">
              <w:rPr>
                <w:rFonts w:cstheme="minorHAnsi"/>
                <w:color w:val="FF0000"/>
                <w:sz w:val="20"/>
                <w:szCs w:val="20"/>
              </w:rPr>
              <w:t xml:space="preserve">Build a water-proof shelter using chosen materials and tools. </w:t>
            </w:r>
          </w:p>
          <w:p w:rsidR="00CC4836" w:rsidRPr="00757467" w:rsidRDefault="00CC4836" w:rsidP="00CC4836">
            <w:pPr>
              <w:pStyle w:val="ListParagraph"/>
              <w:numPr>
                <w:ilvl w:val="0"/>
                <w:numId w:val="9"/>
              </w:numPr>
              <w:spacing w:line="256" w:lineRule="auto"/>
              <w:rPr>
                <w:rFonts w:cstheme="minorHAnsi"/>
                <w:b/>
                <w:color w:val="FF0000"/>
                <w:sz w:val="20"/>
                <w:szCs w:val="20"/>
                <w:u w:val="single"/>
              </w:rPr>
            </w:pPr>
            <w:r w:rsidRPr="00757467">
              <w:rPr>
                <w:rFonts w:cstheme="minorHAnsi"/>
                <w:color w:val="FF0000"/>
                <w:sz w:val="20"/>
                <w:szCs w:val="20"/>
              </w:rPr>
              <w:t xml:space="preserve">Use non-electric tools safely.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 xml:space="preserve">Evaluate: </w:t>
            </w:r>
          </w:p>
          <w:p w:rsidR="00CC4836" w:rsidRPr="00757467" w:rsidRDefault="00CC4836" w:rsidP="00CC4836">
            <w:pPr>
              <w:pStyle w:val="ListParagraph"/>
              <w:numPr>
                <w:ilvl w:val="0"/>
                <w:numId w:val="10"/>
              </w:numPr>
              <w:spacing w:line="256" w:lineRule="auto"/>
              <w:rPr>
                <w:rFonts w:cstheme="minorHAnsi"/>
                <w:color w:val="FF0000"/>
                <w:sz w:val="20"/>
                <w:szCs w:val="20"/>
              </w:rPr>
            </w:pPr>
            <w:r w:rsidRPr="00757467">
              <w:rPr>
                <w:rFonts w:cstheme="minorHAnsi"/>
                <w:color w:val="FF0000"/>
                <w:sz w:val="20"/>
                <w:szCs w:val="20"/>
              </w:rPr>
              <w:t>Evaluate effectiveness of our shelters in rainy conditions.</w:t>
            </w:r>
          </w:p>
          <w:p w:rsidR="00CC4836" w:rsidRPr="00757467" w:rsidRDefault="00CC4836" w:rsidP="00CC4836">
            <w:pPr>
              <w:pStyle w:val="ListParagraph"/>
              <w:numPr>
                <w:ilvl w:val="0"/>
                <w:numId w:val="10"/>
              </w:numPr>
              <w:spacing w:line="256" w:lineRule="auto"/>
              <w:rPr>
                <w:rFonts w:cstheme="minorHAnsi"/>
                <w:sz w:val="20"/>
                <w:szCs w:val="20"/>
              </w:rPr>
            </w:pPr>
            <w:r w:rsidRPr="00757467">
              <w:rPr>
                <w:rFonts w:cstheme="minorHAnsi"/>
                <w:color w:val="FF0000"/>
                <w:sz w:val="20"/>
                <w:szCs w:val="20"/>
              </w:rPr>
              <w:t xml:space="preserve">Propose improvements if necessary. </w:t>
            </w:r>
          </w:p>
        </w:tc>
        <w:tc>
          <w:tcPr>
            <w:tcW w:w="3867" w:type="dxa"/>
          </w:tcPr>
          <w:p w:rsidR="00CC4836" w:rsidRPr="00757467" w:rsidRDefault="00CC4836" w:rsidP="00CC4836">
            <w:pPr>
              <w:rPr>
                <w:rFonts w:cstheme="minorHAnsi"/>
                <w:b/>
                <w:color w:val="00B050"/>
                <w:sz w:val="20"/>
                <w:szCs w:val="20"/>
              </w:rPr>
            </w:pPr>
            <w:r w:rsidRPr="00757467">
              <w:rPr>
                <w:rFonts w:cstheme="minorHAnsi"/>
                <w:b/>
                <w:color w:val="00B050"/>
                <w:sz w:val="20"/>
                <w:szCs w:val="20"/>
              </w:rPr>
              <w:lastRenderedPageBreak/>
              <w:t xml:space="preserve">AUTUMN TERM: </w:t>
            </w:r>
          </w:p>
          <w:p w:rsidR="00CC4836" w:rsidRPr="00757467" w:rsidRDefault="00CC4836" w:rsidP="00CC4836">
            <w:pPr>
              <w:rPr>
                <w:rFonts w:cstheme="minorHAnsi"/>
                <w:color w:val="00B050"/>
                <w:sz w:val="20"/>
                <w:szCs w:val="20"/>
              </w:rPr>
            </w:pPr>
            <w:r w:rsidRPr="00757467">
              <w:rPr>
                <w:rFonts w:cstheme="minorHAnsi"/>
                <w:color w:val="00B050"/>
                <w:sz w:val="20"/>
                <w:szCs w:val="20"/>
              </w:rPr>
              <w:t xml:space="preserve">Children have researched Egyptian pyramid structure and why they are so stiff, strong and stable. They have researched to find out which materials they can use to make a structure. Children have designed their structures using what they have found out and created them with resources of their choice. E.g.: </w:t>
            </w:r>
            <w:proofErr w:type="spellStart"/>
            <w:r w:rsidRPr="00757467">
              <w:rPr>
                <w:rFonts w:cstheme="minorHAnsi"/>
                <w:color w:val="00B050"/>
                <w:sz w:val="20"/>
                <w:szCs w:val="20"/>
              </w:rPr>
              <w:t>K’nex</w:t>
            </w:r>
            <w:proofErr w:type="spellEnd"/>
            <w:r w:rsidRPr="00757467">
              <w:rPr>
                <w:rFonts w:cstheme="minorHAnsi"/>
                <w:color w:val="00B050"/>
                <w:sz w:val="20"/>
                <w:szCs w:val="20"/>
              </w:rPr>
              <w:t xml:space="preserve">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Research:</w:t>
            </w:r>
          </w:p>
          <w:p w:rsidR="00CC4836" w:rsidRPr="00757467" w:rsidRDefault="00CC4836" w:rsidP="00CC4836">
            <w:pPr>
              <w:pStyle w:val="ListParagraph"/>
              <w:numPr>
                <w:ilvl w:val="0"/>
                <w:numId w:val="11"/>
              </w:numPr>
              <w:spacing w:line="256" w:lineRule="auto"/>
              <w:rPr>
                <w:rFonts w:cstheme="minorHAnsi"/>
                <w:b/>
                <w:color w:val="00B050"/>
                <w:sz w:val="20"/>
                <w:szCs w:val="20"/>
                <w:u w:val="single"/>
              </w:rPr>
            </w:pPr>
            <w:r w:rsidRPr="00757467">
              <w:rPr>
                <w:rFonts w:cstheme="minorHAnsi"/>
                <w:color w:val="00B050"/>
                <w:sz w:val="20"/>
                <w:szCs w:val="20"/>
              </w:rPr>
              <w:t xml:space="preserve">Find out about the Egyptian pyramids and their structure. </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Design:</w:t>
            </w:r>
          </w:p>
          <w:p w:rsidR="00CC4836" w:rsidRPr="00757467" w:rsidRDefault="00CC4836" w:rsidP="00CC4836">
            <w:pPr>
              <w:pStyle w:val="ListParagraph"/>
              <w:numPr>
                <w:ilvl w:val="0"/>
                <w:numId w:val="11"/>
              </w:numPr>
              <w:spacing w:line="256" w:lineRule="auto"/>
              <w:rPr>
                <w:rFonts w:cstheme="minorHAnsi"/>
                <w:color w:val="00B050"/>
                <w:sz w:val="20"/>
                <w:szCs w:val="20"/>
              </w:rPr>
            </w:pPr>
            <w:r w:rsidRPr="00757467">
              <w:rPr>
                <w:rFonts w:cstheme="minorHAnsi"/>
                <w:color w:val="00B050"/>
                <w:sz w:val="20"/>
                <w:szCs w:val="20"/>
              </w:rPr>
              <w:lastRenderedPageBreak/>
              <w:t xml:space="preserve">Design a stable, weight-bearing structure inspired by Egyptian pyramid design. </w:t>
            </w:r>
          </w:p>
          <w:p w:rsidR="00CC4836" w:rsidRPr="00757467" w:rsidRDefault="00CC4836" w:rsidP="00CC4836">
            <w:pPr>
              <w:pStyle w:val="ListParagraph"/>
              <w:numPr>
                <w:ilvl w:val="0"/>
                <w:numId w:val="11"/>
              </w:numPr>
              <w:spacing w:line="256" w:lineRule="auto"/>
              <w:rPr>
                <w:rFonts w:cstheme="minorHAnsi"/>
                <w:color w:val="00B050"/>
                <w:sz w:val="20"/>
                <w:szCs w:val="20"/>
              </w:rPr>
            </w:pPr>
            <w:r w:rsidRPr="00757467">
              <w:rPr>
                <w:rFonts w:cstheme="minorHAnsi"/>
                <w:color w:val="00B050"/>
                <w:sz w:val="20"/>
                <w:szCs w:val="20"/>
              </w:rPr>
              <w:t xml:space="preserve">Label designs with own materials and measurements. </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Create:</w:t>
            </w:r>
          </w:p>
          <w:p w:rsidR="00CC4836" w:rsidRPr="00757467" w:rsidRDefault="00CC4836" w:rsidP="00CC4836">
            <w:pPr>
              <w:pStyle w:val="ListParagraph"/>
              <w:numPr>
                <w:ilvl w:val="0"/>
                <w:numId w:val="11"/>
              </w:numPr>
              <w:spacing w:line="256" w:lineRule="auto"/>
              <w:rPr>
                <w:rFonts w:cstheme="minorHAnsi"/>
                <w:b/>
                <w:color w:val="00B050"/>
                <w:sz w:val="20"/>
                <w:szCs w:val="20"/>
                <w:u w:val="single"/>
              </w:rPr>
            </w:pPr>
            <w:r w:rsidRPr="00757467">
              <w:rPr>
                <w:rFonts w:cstheme="minorHAnsi"/>
                <w:color w:val="00B050"/>
                <w:sz w:val="20"/>
                <w:szCs w:val="20"/>
              </w:rPr>
              <w:t xml:space="preserve">Make a stable structure using own designs and chosen materials. </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 xml:space="preserve">Evaluate: </w:t>
            </w:r>
          </w:p>
          <w:p w:rsidR="00CC4836" w:rsidRPr="00757467" w:rsidRDefault="00CC4836" w:rsidP="00CC4836">
            <w:pPr>
              <w:pStyle w:val="ListParagraph"/>
              <w:numPr>
                <w:ilvl w:val="0"/>
                <w:numId w:val="11"/>
              </w:numPr>
              <w:spacing w:line="256" w:lineRule="auto"/>
              <w:rPr>
                <w:rFonts w:cstheme="minorHAnsi"/>
                <w:color w:val="00B050"/>
                <w:sz w:val="20"/>
                <w:szCs w:val="20"/>
              </w:rPr>
            </w:pPr>
            <w:r w:rsidRPr="00757467">
              <w:rPr>
                <w:rFonts w:cstheme="minorHAnsi"/>
                <w:color w:val="00B050"/>
                <w:sz w:val="20"/>
                <w:szCs w:val="20"/>
              </w:rPr>
              <w:t xml:space="preserve">Apply weight to finished structures and evaluate ways to make them </w:t>
            </w:r>
            <w:proofErr w:type="gramStart"/>
            <w:r w:rsidRPr="00757467">
              <w:rPr>
                <w:rFonts w:cstheme="minorHAnsi"/>
                <w:color w:val="00B050"/>
                <w:sz w:val="20"/>
                <w:szCs w:val="20"/>
              </w:rPr>
              <w:t>more stiff and stable</w:t>
            </w:r>
            <w:proofErr w:type="gramEnd"/>
            <w:r w:rsidRPr="00757467">
              <w:rPr>
                <w:rFonts w:cstheme="minorHAnsi"/>
                <w:color w:val="00B050"/>
                <w:sz w:val="20"/>
                <w:szCs w:val="20"/>
              </w:rPr>
              <w:t xml:space="preserve">. </w:t>
            </w: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 xml:space="preserve">Prior to looking at Egyptian structures and why they’re so stiff/ stable but prior to that look at structures as a whole in the wider world, including natural structures and discuss what materials they are made of/ what makes materials waterproof.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 How have our coasts made Britain great?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5 = Has our planet finished evolving?</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Timeline of the history of Swanage</w:t>
            </w:r>
          </w:p>
          <w:p w:rsidR="00CC4836" w:rsidRPr="00757467" w:rsidRDefault="00CC4836" w:rsidP="00CC4836">
            <w:pPr>
              <w:jc w:val="cente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Change and continuity</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Discuss how the past has influenced the present and how the present will shape the future</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Comparing and contrasting periods and happenings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Analyse why there was a shift in acceptance of the </w:t>
            </w:r>
            <w:proofErr w:type="gramStart"/>
            <w:r w:rsidRPr="00757467">
              <w:rPr>
                <w:rFonts w:cstheme="minorHAnsi"/>
                <w:color w:val="00B050"/>
                <w:sz w:val="20"/>
                <w:szCs w:val="20"/>
              </w:rPr>
              <w:t>plates</w:t>
            </w:r>
            <w:proofErr w:type="gramEnd"/>
            <w:r w:rsidRPr="00757467">
              <w:rPr>
                <w:rFonts w:cstheme="minorHAnsi"/>
                <w:color w:val="00B050"/>
                <w:sz w:val="20"/>
                <w:szCs w:val="20"/>
              </w:rPr>
              <w:t xml:space="preserve"> tectonic theory</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Change and continuity</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Discuss how the past has influenced the present and how the present will shape the future</w:t>
            </w:r>
          </w:p>
        </w:tc>
        <w:tc>
          <w:tcPr>
            <w:tcW w:w="3867" w:type="dxa"/>
          </w:tcPr>
          <w:p w:rsidR="00CC4836" w:rsidRPr="00757467" w:rsidRDefault="00CC4836" w:rsidP="00CC4836">
            <w:pPr>
              <w:rPr>
                <w:rFonts w:cstheme="minorHAnsi"/>
                <w:sz w:val="20"/>
                <w:szCs w:val="20"/>
              </w:rPr>
            </w:pPr>
            <w:r w:rsidRPr="00757467">
              <w:rPr>
                <w:rFonts w:cstheme="minorHAnsi"/>
                <w:sz w:val="20"/>
                <w:szCs w:val="20"/>
              </w:rPr>
              <w:t>Study the changes to Swanage – both natural and man-made. Link to changes in landmass and it’s possible causes and effects.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Continue with planned Spring curriculum.</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5 = How do you build an Empire?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6 = Does progress always lead to change?</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 xml:space="preserve">Children have researched features of castles, before designing and creating their own castle, which </w:t>
            </w:r>
            <w:r w:rsidRPr="00757467">
              <w:rPr>
                <w:rFonts w:cstheme="minorHAnsi"/>
                <w:b/>
                <w:color w:val="FF0000"/>
                <w:sz w:val="20"/>
                <w:szCs w:val="20"/>
              </w:rPr>
              <w:t>includes a movable drawbridge using a pulley and a wheel</w:t>
            </w:r>
            <w:r w:rsidRPr="00757467">
              <w:rPr>
                <w:rFonts w:cstheme="minorHAnsi"/>
                <w:color w:val="FF0000"/>
                <w:sz w:val="20"/>
                <w:szCs w:val="20"/>
              </w:rPr>
              <w:t>.</w:t>
            </w:r>
          </w:p>
          <w:p w:rsidR="00CC4836" w:rsidRPr="00757467" w:rsidRDefault="00CC4836" w:rsidP="00CC4836">
            <w:pPr>
              <w:rPr>
                <w:rFonts w:cstheme="minorHAnsi"/>
                <w:b/>
                <w:color w:val="FF0000"/>
                <w:sz w:val="20"/>
                <w:szCs w:val="20"/>
              </w:rPr>
            </w:pPr>
            <w:r w:rsidRPr="00757467">
              <w:rPr>
                <w:rFonts w:cstheme="minorHAnsi"/>
                <w:b/>
                <w:color w:val="FF0000"/>
                <w:sz w:val="20"/>
                <w:szCs w:val="20"/>
              </w:rPr>
              <w:t>Note: This unit is focused on using mechanisms, not on using new materials</w:t>
            </w:r>
          </w:p>
          <w:p w:rsidR="00CC4836" w:rsidRPr="00757467" w:rsidRDefault="00CC4836" w:rsidP="00CC4836">
            <w:pPr>
              <w:rPr>
                <w:rFonts w:cstheme="minorHAnsi"/>
                <w:b/>
                <w:color w:val="FF0000"/>
                <w:sz w:val="20"/>
                <w:szCs w:val="20"/>
              </w:rPr>
            </w:pP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Research:</w:t>
            </w:r>
          </w:p>
          <w:p w:rsidR="00CC4836" w:rsidRPr="00757467" w:rsidRDefault="00CC4836" w:rsidP="00CC4836">
            <w:pPr>
              <w:pStyle w:val="ListParagraph"/>
              <w:numPr>
                <w:ilvl w:val="0"/>
                <w:numId w:val="11"/>
              </w:numPr>
              <w:spacing w:line="256" w:lineRule="auto"/>
              <w:rPr>
                <w:rFonts w:cstheme="minorHAnsi"/>
                <w:color w:val="FF0000"/>
                <w:sz w:val="20"/>
                <w:szCs w:val="20"/>
              </w:rPr>
            </w:pPr>
            <w:r w:rsidRPr="00757467">
              <w:rPr>
                <w:rFonts w:cstheme="minorHAnsi"/>
                <w:color w:val="FF0000"/>
                <w:sz w:val="20"/>
                <w:szCs w:val="20"/>
              </w:rPr>
              <w:t>Find out about how castle drawbridges work.</w:t>
            </w:r>
          </w:p>
          <w:p w:rsidR="00CC4836" w:rsidRPr="00757467" w:rsidRDefault="00CC4836" w:rsidP="00CC4836">
            <w:pPr>
              <w:pStyle w:val="ListParagraph"/>
              <w:numPr>
                <w:ilvl w:val="0"/>
                <w:numId w:val="11"/>
              </w:numPr>
              <w:spacing w:line="256" w:lineRule="auto"/>
              <w:rPr>
                <w:rFonts w:cstheme="minorHAnsi"/>
                <w:color w:val="FF0000"/>
                <w:sz w:val="20"/>
                <w:szCs w:val="20"/>
              </w:rPr>
            </w:pPr>
            <w:r w:rsidRPr="00757467">
              <w:rPr>
                <w:rFonts w:cstheme="minorHAnsi"/>
                <w:color w:val="FF0000"/>
                <w:sz w:val="20"/>
                <w:szCs w:val="20"/>
              </w:rPr>
              <w:t>Find out about how gears, levers and pulleys work.</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Design:</w:t>
            </w:r>
          </w:p>
          <w:p w:rsidR="00CC4836" w:rsidRPr="00757467" w:rsidRDefault="00CC4836" w:rsidP="00CC4836">
            <w:pPr>
              <w:pStyle w:val="ListParagraph"/>
              <w:numPr>
                <w:ilvl w:val="0"/>
                <w:numId w:val="11"/>
              </w:numPr>
              <w:spacing w:line="256" w:lineRule="auto"/>
              <w:rPr>
                <w:rFonts w:cstheme="minorHAnsi"/>
                <w:b/>
                <w:color w:val="FF0000"/>
                <w:sz w:val="20"/>
                <w:szCs w:val="20"/>
                <w:u w:val="single"/>
              </w:rPr>
            </w:pPr>
            <w:r w:rsidRPr="00757467">
              <w:rPr>
                <w:rFonts w:cstheme="minorHAnsi"/>
                <w:color w:val="FF0000"/>
                <w:sz w:val="20"/>
                <w:szCs w:val="20"/>
              </w:rPr>
              <w:t xml:space="preserve">Design a castle with a drawbridge, labelling the gears, levers and pulleys.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Create:</w:t>
            </w:r>
          </w:p>
          <w:p w:rsidR="00CC4836" w:rsidRPr="00757467" w:rsidRDefault="00CC4836" w:rsidP="00CC4836">
            <w:pPr>
              <w:pStyle w:val="ListParagraph"/>
              <w:numPr>
                <w:ilvl w:val="0"/>
                <w:numId w:val="11"/>
              </w:numPr>
              <w:spacing w:line="256" w:lineRule="auto"/>
              <w:rPr>
                <w:rFonts w:cstheme="minorHAnsi"/>
                <w:color w:val="FF0000"/>
                <w:sz w:val="20"/>
                <w:szCs w:val="20"/>
              </w:rPr>
            </w:pPr>
            <w:r w:rsidRPr="00757467">
              <w:rPr>
                <w:rFonts w:cstheme="minorHAnsi"/>
                <w:color w:val="FF0000"/>
                <w:sz w:val="20"/>
                <w:szCs w:val="20"/>
              </w:rPr>
              <w:lastRenderedPageBreak/>
              <w:t>Create a 3D model castle of own designs.</w:t>
            </w:r>
          </w:p>
          <w:p w:rsidR="00CC4836" w:rsidRPr="00757467" w:rsidRDefault="00CC4836" w:rsidP="00CC4836">
            <w:pPr>
              <w:pStyle w:val="ListParagraph"/>
              <w:numPr>
                <w:ilvl w:val="0"/>
                <w:numId w:val="11"/>
              </w:numPr>
              <w:spacing w:line="256" w:lineRule="auto"/>
              <w:rPr>
                <w:rFonts w:cstheme="minorHAnsi"/>
                <w:color w:val="FF0000"/>
                <w:sz w:val="20"/>
                <w:szCs w:val="20"/>
              </w:rPr>
            </w:pPr>
            <w:r w:rsidRPr="00757467">
              <w:rPr>
                <w:rFonts w:cstheme="minorHAnsi"/>
                <w:color w:val="FF0000"/>
                <w:sz w:val="20"/>
                <w:szCs w:val="20"/>
              </w:rPr>
              <w:t xml:space="preserve">Use gears, levers and pulleys to include a functioning drawbridge.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 xml:space="preserve">Evaluate: </w:t>
            </w:r>
          </w:p>
          <w:p w:rsidR="00CC4836" w:rsidRDefault="00CC4836" w:rsidP="00CC4836">
            <w:pPr>
              <w:pStyle w:val="ListParagraph"/>
              <w:numPr>
                <w:ilvl w:val="0"/>
                <w:numId w:val="12"/>
              </w:numPr>
              <w:spacing w:line="256" w:lineRule="auto"/>
              <w:rPr>
                <w:rFonts w:cstheme="minorHAnsi"/>
                <w:color w:val="FF0000"/>
                <w:sz w:val="20"/>
                <w:szCs w:val="20"/>
              </w:rPr>
            </w:pPr>
            <w:r w:rsidRPr="00757467">
              <w:rPr>
                <w:rFonts w:cstheme="minorHAnsi"/>
                <w:color w:val="FF0000"/>
                <w:sz w:val="20"/>
                <w:szCs w:val="20"/>
              </w:rPr>
              <w:t xml:space="preserve">Compare finished castles and discuss best mechanism for drawbridge. </w:t>
            </w:r>
          </w:p>
          <w:p w:rsidR="00CC4836" w:rsidRDefault="00CC4836" w:rsidP="00CC4836">
            <w:pPr>
              <w:spacing w:line="256" w:lineRule="auto"/>
              <w:rPr>
                <w:rFonts w:cstheme="minorHAnsi"/>
                <w:color w:val="FF0000"/>
                <w:sz w:val="20"/>
                <w:szCs w:val="20"/>
              </w:rPr>
            </w:pPr>
          </w:p>
          <w:p w:rsidR="00CC4836" w:rsidRDefault="00CC4836" w:rsidP="00CC4836">
            <w:pPr>
              <w:spacing w:line="256" w:lineRule="auto"/>
              <w:rPr>
                <w:rFonts w:cstheme="minorHAnsi"/>
                <w:color w:val="FF0000"/>
                <w:sz w:val="20"/>
                <w:szCs w:val="20"/>
              </w:rPr>
            </w:pPr>
          </w:p>
          <w:p w:rsidR="00CC4836" w:rsidRPr="00C27B22" w:rsidRDefault="00CC4836" w:rsidP="00CC4836">
            <w:pPr>
              <w:spacing w:line="256" w:lineRule="auto"/>
              <w:rPr>
                <w:rFonts w:cstheme="minorHAnsi"/>
                <w:color w:val="FF0000"/>
                <w:sz w:val="20"/>
                <w:szCs w:val="20"/>
              </w:rPr>
            </w:pP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lastRenderedPageBreak/>
              <w:t xml:space="preserve">Children have learnt about a range of types of CAMs and how they can be used in toys for different effects. They have designed their own rotating Earth toy and created it in teams.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Research:</w:t>
            </w:r>
          </w:p>
          <w:p w:rsidR="00CC4836" w:rsidRPr="00757467" w:rsidRDefault="00CC4836" w:rsidP="00CC4836">
            <w:pPr>
              <w:pStyle w:val="ListParagraph"/>
              <w:numPr>
                <w:ilvl w:val="0"/>
                <w:numId w:val="12"/>
              </w:numPr>
              <w:spacing w:line="256" w:lineRule="auto"/>
              <w:rPr>
                <w:rFonts w:cstheme="minorHAnsi"/>
                <w:color w:val="00B050"/>
                <w:sz w:val="20"/>
                <w:szCs w:val="20"/>
              </w:rPr>
            </w:pPr>
            <w:r w:rsidRPr="00757467">
              <w:rPr>
                <w:rFonts w:cstheme="minorHAnsi"/>
                <w:color w:val="00B050"/>
                <w:sz w:val="20"/>
                <w:szCs w:val="20"/>
              </w:rPr>
              <w:t xml:space="preserve">Find out how linear and cylindrical CAMS work. </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Design:</w:t>
            </w:r>
          </w:p>
          <w:p w:rsidR="00CC4836" w:rsidRPr="00757467" w:rsidRDefault="00CC4836" w:rsidP="00CC4836">
            <w:pPr>
              <w:pStyle w:val="ListParagraph"/>
              <w:numPr>
                <w:ilvl w:val="0"/>
                <w:numId w:val="12"/>
              </w:numPr>
              <w:spacing w:line="256" w:lineRule="auto"/>
              <w:rPr>
                <w:rFonts w:cstheme="minorHAnsi"/>
                <w:color w:val="00B050"/>
                <w:sz w:val="20"/>
                <w:szCs w:val="20"/>
              </w:rPr>
            </w:pPr>
            <w:r w:rsidRPr="00757467">
              <w:rPr>
                <w:rFonts w:cstheme="minorHAnsi"/>
                <w:color w:val="00B050"/>
                <w:sz w:val="20"/>
                <w:szCs w:val="20"/>
              </w:rPr>
              <w:t>Design and sketch an orbit of the Sun, Moon and Earth and label the CAMs used for rotation around each other.</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Create:</w:t>
            </w:r>
          </w:p>
          <w:p w:rsidR="00CC4836" w:rsidRPr="00757467" w:rsidRDefault="00CC4836" w:rsidP="00CC4836">
            <w:pPr>
              <w:pStyle w:val="ListParagraph"/>
              <w:numPr>
                <w:ilvl w:val="0"/>
                <w:numId w:val="12"/>
              </w:numPr>
              <w:spacing w:line="256" w:lineRule="auto"/>
              <w:rPr>
                <w:rFonts w:cstheme="minorHAnsi"/>
                <w:color w:val="00B050"/>
                <w:sz w:val="20"/>
                <w:szCs w:val="20"/>
              </w:rPr>
            </w:pPr>
            <w:r w:rsidRPr="00757467">
              <w:rPr>
                <w:rFonts w:cstheme="minorHAnsi"/>
                <w:color w:val="00B050"/>
                <w:sz w:val="20"/>
                <w:szCs w:val="20"/>
              </w:rPr>
              <w:lastRenderedPageBreak/>
              <w:t xml:space="preserve">Make a </w:t>
            </w:r>
            <w:proofErr w:type="gramStart"/>
            <w:r w:rsidRPr="00757467">
              <w:rPr>
                <w:rFonts w:cstheme="minorHAnsi"/>
                <w:color w:val="00B050"/>
                <w:sz w:val="20"/>
                <w:szCs w:val="20"/>
              </w:rPr>
              <w:t>small scale</w:t>
            </w:r>
            <w:proofErr w:type="gramEnd"/>
            <w:r w:rsidRPr="00757467">
              <w:rPr>
                <w:rFonts w:cstheme="minorHAnsi"/>
                <w:color w:val="00B050"/>
                <w:sz w:val="20"/>
                <w:szCs w:val="20"/>
              </w:rPr>
              <w:t xml:space="preserve"> planetary orbit which includes the Sun, Moon and Earth. </w:t>
            </w:r>
          </w:p>
          <w:p w:rsidR="00CC4836" w:rsidRPr="00757467" w:rsidRDefault="00CC4836" w:rsidP="00CC4836">
            <w:pPr>
              <w:pStyle w:val="ListParagraph"/>
              <w:numPr>
                <w:ilvl w:val="0"/>
                <w:numId w:val="12"/>
              </w:numPr>
              <w:spacing w:line="256" w:lineRule="auto"/>
              <w:rPr>
                <w:rFonts w:cstheme="minorHAnsi"/>
                <w:color w:val="00B050"/>
                <w:sz w:val="20"/>
                <w:szCs w:val="20"/>
              </w:rPr>
            </w:pPr>
            <w:r w:rsidRPr="00757467">
              <w:rPr>
                <w:rFonts w:cstheme="minorHAnsi"/>
                <w:color w:val="00B050"/>
                <w:sz w:val="20"/>
                <w:szCs w:val="20"/>
              </w:rPr>
              <w:t xml:space="preserve">Include a linear or cylindrical CAM in the model. </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 xml:space="preserve">Evaluate: </w:t>
            </w:r>
          </w:p>
          <w:p w:rsidR="00CC4836" w:rsidRPr="00757467" w:rsidRDefault="00CC4836" w:rsidP="00CC4836">
            <w:pPr>
              <w:pStyle w:val="ListParagraph"/>
              <w:numPr>
                <w:ilvl w:val="0"/>
                <w:numId w:val="13"/>
              </w:numPr>
              <w:spacing w:line="256" w:lineRule="auto"/>
              <w:rPr>
                <w:rFonts w:cstheme="minorHAnsi"/>
                <w:color w:val="00B050"/>
                <w:sz w:val="20"/>
                <w:szCs w:val="20"/>
              </w:rPr>
            </w:pPr>
            <w:r w:rsidRPr="00757467">
              <w:rPr>
                <w:rFonts w:cstheme="minorHAnsi"/>
                <w:color w:val="00B050"/>
                <w:sz w:val="20"/>
                <w:szCs w:val="20"/>
              </w:rPr>
              <w:t>Throughout the process, test if the CAM is functioning correctly and adapt if necessary.</w:t>
            </w:r>
          </w:p>
          <w:p w:rsidR="00CC4836" w:rsidRPr="00757467" w:rsidRDefault="00CC4836" w:rsidP="00CC4836">
            <w:pPr>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 xml:space="preserve">When discussing mechanisms such as CAMs in Y5, spend the lesson prior looking at other mechanisms, including pulleys, and explore the different ways that they are mad/ what they are used for.  </w:t>
            </w:r>
          </w:p>
        </w:tc>
      </w:tr>
    </w:tbl>
    <w:p w:rsidR="00DB1A04" w:rsidRPr="00980B42" w:rsidRDefault="00DB1A04" w:rsidP="00C27B22">
      <w:pPr>
        <w:rPr>
          <w:rFonts w:cstheme="minorHAnsi"/>
        </w:rPr>
      </w:pPr>
    </w:p>
    <w:sectPr w:rsidR="00DB1A04" w:rsidRPr="00980B42" w:rsidSect="009A0EDC">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D30"/>
    <w:multiLevelType w:val="hybridMultilevel"/>
    <w:tmpl w:val="BC6297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5229"/>
    <w:multiLevelType w:val="hybridMultilevel"/>
    <w:tmpl w:val="509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6C69"/>
    <w:multiLevelType w:val="hybridMultilevel"/>
    <w:tmpl w:val="9CD8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73B6"/>
    <w:multiLevelType w:val="hybridMultilevel"/>
    <w:tmpl w:val="CD3E66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B6FE6"/>
    <w:multiLevelType w:val="hybridMultilevel"/>
    <w:tmpl w:val="40CA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333A5"/>
    <w:multiLevelType w:val="hybridMultilevel"/>
    <w:tmpl w:val="4FB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7596"/>
    <w:multiLevelType w:val="hybridMultilevel"/>
    <w:tmpl w:val="0AF80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7D88"/>
    <w:multiLevelType w:val="hybridMultilevel"/>
    <w:tmpl w:val="44C830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174BE"/>
    <w:multiLevelType w:val="hybridMultilevel"/>
    <w:tmpl w:val="5CD6F7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E48A0"/>
    <w:multiLevelType w:val="hybridMultilevel"/>
    <w:tmpl w:val="DA54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4437B"/>
    <w:multiLevelType w:val="hybridMultilevel"/>
    <w:tmpl w:val="FBE2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02954"/>
    <w:multiLevelType w:val="hybridMultilevel"/>
    <w:tmpl w:val="81A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7A4"/>
    <w:multiLevelType w:val="hybridMultilevel"/>
    <w:tmpl w:val="E6E819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87CD9"/>
    <w:multiLevelType w:val="hybridMultilevel"/>
    <w:tmpl w:val="A5CC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45934"/>
    <w:multiLevelType w:val="hybridMultilevel"/>
    <w:tmpl w:val="D9AE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67F5A"/>
    <w:multiLevelType w:val="hybridMultilevel"/>
    <w:tmpl w:val="2ACAF48A"/>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D8E0418"/>
    <w:multiLevelType w:val="hybridMultilevel"/>
    <w:tmpl w:val="69D4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031F6"/>
    <w:multiLevelType w:val="hybridMultilevel"/>
    <w:tmpl w:val="DA64F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DF58B5"/>
    <w:multiLevelType w:val="hybridMultilevel"/>
    <w:tmpl w:val="E46C87E0"/>
    <w:lvl w:ilvl="0" w:tplc="08090001">
      <w:start w:val="1"/>
      <w:numFmt w:val="bullet"/>
      <w:lvlText w:val=""/>
      <w:lvlJc w:val="left"/>
      <w:pPr>
        <w:ind w:left="1240" w:hanging="360"/>
      </w:pPr>
      <w:rPr>
        <w:rFonts w:ascii="Symbol" w:hAnsi="Symbol" w:hint="default"/>
      </w:rPr>
    </w:lvl>
    <w:lvl w:ilvl="1" w:tplc="08090003">
      <w:start w:val="1"/>
      <w:numFmt w:val="bullet"/>
      <w:lvlText w:val="o"/>
      <w:lvlJc w:val="left"/>
      <w:pPr>
        <w:ind w:left="1960" w:hanging="360"/>
      </w:pPr>
      <w:rPr>
        <w:rFonts w:ascii="Courier New" w:hAnsi="Courier New" w:cs="Courier New" w:hint="default"/>
      </w:rPr>
    </w:lvl>
    <w:lvl w:ilvl="2" w:tplc="08090005">
      <w:start w:val="1"/>
      <w:numFmt w:val="bullet"/>
      <w:lvlText w:val=""/>
      <w:lvlJc w:val="left"/>
      <w:pPr>
        <w:ind w:left="2680" w:hanging="360"/>
      </w:pPr>
      <w:rPr>
        <w:rFonts w:ascii="Wingdings" w:hAnsi="Wingdings" w:hint="default"/>
      </w:rPr>
    </w:lvl>
    <w:lvl w:ilvl="3" w:tplc="08090001">
      <w:start w:val="1"/>
      <w:numFmt w:val="bullet"/>
      <w:lvlText w:val=""/>
      <w:lvlJc w:val="left"/>
      <w:pPr>
        <w:ind w:left="3400" w:hanging="360"/>
      </w:pPr>
      <w:rPr>
        <w:rFonts w:ascii="Symbol" w:hAnsi="Symbol" w:hint="default"/>
      </w:rPr>
    </w:lvl>
    <w:lvl w:ilvl="4" w:tplc="08090003">
      <w:start w:val="1"/>
      <w:numFmt w:val="bullet"/>
      <w:lvlText w:val="o"/>
      <w:lvlJc w:val="left"/>
      <w:pPr>
        <w:ind w:left="4120" w:hanging="360"/>
      </w:pPr>
      <w:rPr>
        <w:rFonts w:ascii="Courier New" w:hAnsi="Courier New" w:cs="Courier New" w:hint="default"/>
      </w:rPr>
    </w:lvl>
    <w:lvl w:ilvl="5" w:tplc="08090005">
      <w:start w:val="1"/>
      <w:numFmt w:val="bullet"/>
      <w:lvlText w:val=""/>
      <w:lvlJc w:val="left"/>
      <w:pPr>
        <w:ind w:left="4840" w:hanging="360"/>
      </w:pPr>
      <w:rPr>
        <w:rFonts w:ascii="Wingdings" w:hAnsi="Wingdings" w:hint="default"/>
      </w:rPr>
    </w:lvl>
    <w:lvl w:ilvl="6" w:tplc="08090001">
      <w:start w:val="1"/>
      <w:numFmt w:val="bullet"/>
      <w:lvlText w:val=""/>
      <w:lvlJc w:val="left"/>
      <w:pPr>
        <w:ind w:left="5560" w:hanging="360"/>
      </w:pPr>
      <w:rPr>
        <w:rFonts w:ascii="Symbol" w:hAnsi="Symbol" w:hint="default"/>
      </w:rPr>
    </w:lvl>
    <w:lvl w:ilvl="7" w:tplc="08090003">
      <w:start w:val="1"/>
      <w:numFmt w:val="bullet"/>
      <w:lvlText w:val="o"/>
      <w:lvlJc w:val="left"/>
      <w:pPr>
        <w:ind w:left="6280" w:hanging="360"/>
      </w:pPr>
      <w:rPr>
        <w:rFonts w:ascii="Courier New" w:hAnsi="Courier New" w:cs="Courier New" w:hint="default"/>
      </w:rPr>
    </w:lvl>
    <w:lvl w:ilvl="8" w:tplc="08090005">
      <w:start w:val="1"/>
      <w:numFmt w:val="bullet"/>
      <w:lvlText w:val=""/>
      <w:lvlJc w:val="left"/>
      <w:pPr>
        <w:ind w:left="7000" w:hanging="360"/>
      </w:pPr>
      <w:rPr>
        <w:rFonts w:ascii="Wingdings" w:hAnsi="Wingdings" w:hint="default"/>
      </w:rPr>
    </w:lvl>
  </w:abstractNum>
  <w:abstractNum w:abstractNumId="20" w15:restartNumberingAfterBreak="0">
    <w:nsid w:val="21197CE6"/>
    <w:multiLevelType w:val="hybridMultilevel"/>
    <w:tmpl w:val="D3F84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82402"/>
    <w:multiLevelType w:val="hybridMultilevel"/>
    <w:tmpl w:val="1C1A9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B93A30"/>
    <w:multiLevelType w:val="hybridMultilevel"/>
    <w:tmpl w:val="EF9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026D0"/>
    <w:multiLevelType w:val="hybridMultilevel"/>
    <w:tmpl w:val="50AE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624C8"/>
    <w:multiLevelType w:val="hybridMultilevel"/>
    <w:tmpl w:val="6F22CA02"/>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91B3DAD"/>
    <w:multiLevelType w:val="hybridMultilevel"/>
    <w:tmpl w:val="A446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167A2"/>
    <w:multiLevelType w:val="hybridMultilevel"/>
    <w:tmpl w:val="B85AC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68797E"/>
    <w:multiLevelType w:val="hybridMultilevel"/>
    <w:tmpl w:val="69427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68524F"/>
    <w:multiLevelType w:val="hybridMultilevel"/>
    <w:tmpl w:val="9132A0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44F6762"/>
    <w:multiLevelType w:val="hybridMultilevel"/>
    <w:tmpl w:val="E756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85961"/>
    <w:multiLevelType w:val="hybridMultilevel"/>
    <w:tmpl w:val="625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F0E05"/>
    <w:multiLevelType w:val="hybridMultilevel"/>
    <w:tmpl w:val="01A6BB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84B4568"/>
    <w:multiLevelType w:val="hybridMultilevel"/>
    <w:tmpl w:val="E75A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B91"/>
    <w:multiLevelType w:val="hybridMultilevel"/>
    <w:tmpl w:val="E870C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EF169F"/>
    <w:multiLevelType w:val="hybridMultilevel"/>
    <w:tmpl w:val="CB1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96241"/>
    <w:multiLevelType w:val="hybridMultilevel"/>
    <w:tmpl w:val="40A67F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07B7AA3"/>
    <w:multiLevelType w:val="hybridMultilevel"/>
    <w:tmpl w:val="2F6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684387"/>
    <w:multiLevelType w:val="hybridMultilevel"/>
    <w:tmpl w:val="894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0256A"/>
    <w:multiLevelType w:val="hybridMultilevel"/>
    <w:tmpl w:val="FDE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217541"/>
    <w:multiLevelType w:val="hybridMultilevel"/>
    <w:tmpl w:val="365A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FD66BB"/>
    <w:multiLevelType w:val="hybridMultilevel"/>
    <w:tmpl w:val="D56AF19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51A4523"/>
    <w:multiLevelType w:val="hybridMultilevel"/>
    <w:tmpl w:val="082E32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56C7799"/>
    <w:multiLevelType w:val="hybridMultilevel"/>
    <w:tmpl w:val="6C323D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D711C"/>
    <w:multiLevelType w:val="hybridMultilevel"/>
    <w:tmpl w:val="9FB2D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04EA3"/>
    <w:multiLevelType w:val="hybridMultilevel"/>
    <w:tmpl w:val="33F6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315D74"/>
    <w:multiLevelType w:val="hybridMultilevel"/>
    <w:tmpl w:val="D9E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5051E"/>
    <w:multiLevelType w:val="hybridMultilevel"/>
    <w:tmpl w:val="E1B0DD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D7966AA"/>
    <w:multiLevelType w:val="hybridMultilevel"/>
    <w:tmpl w:val="4DA07AD4"/>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16B3828"/>
    <w:multiLevelType w:val="hybridMultilevel"/>
    <w:tmpl w:val="38A6980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2F17BE"/>
    <w:multiLevelType w:val="hybridMultilevel"/>
    <w:tmpl w:val="E70092D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B00848"/>
    <w:multiLevelType w:val="hybridMultilevel"/>
    <w:tmpl w:val="7160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52" w15:restartNumberingAfterBreak="0">
    <w:nsid w:val="64222C79"/>
    <w:multiLevelType w:val="hybridMultilevel"/>
    <w:tmpl w:val="665073D0"/>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3" w15:restartNumberingAfterBreak="0">
    <w:nsid w:val="67B37A2D"/>
    <w:multiLevelType w:val="hybridMultilevel"/>
    <w:tmpl w:val="E870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CA033A"/>
    <w:multiLevelType w:val="hybridMultilevel"/>
    <w:tmpl w:val="197046E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11914E6"/>
    <w:multiLevelType w:val="hybridMultilevel"/>
    <w:tmpl w:val="EB62B4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2600E"/>
    <w:multiLevelType w:val="hybridMultilevel"/>
    <w:tmpl w:val="F9CA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9A45BF"/>
    <w:multiLevelType w:val="hybridMultilevel"/>
    <w:tmpl w:val="DB2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024636"/>
    <w:multiLevelType w:val="hybridMultilevel"/>
    <w:tmpl w:val="845C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D263D9"/>
    <w:multiLevelType w:val="hybridMultilevel"/>
    <w:tmpl w:val="98ACA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6C7BFF"/>
    <w:multiLevelType w:val="hybridMultilevel"/>
    <w:tmpl w:val="8A60EE40"/>
    <w:lvl w:ilvl="0" w:tplc="B9188102">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C081D36"/>
    <w:multiLevelType w:val="hybridMultilevel"/>
    <w:tmpl w:val="919C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470243"/>
    <w:multiLevelType w:val="hybridMultilevel"/>
    <w:tmpl w:val="0A50F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49"/>
  </w:num>
  <w:num w:numId="3">
    <w:abstractNumId w:val="0"/>
  </w:num>
  <w:num w:numId="4">
    <w:abstractNumId w:val="42"/>
  </w:num>
  <w:num w:numId="5">
    <w:abstractNumId w:val="17"/>
  </w:num>
  <w:num w:numId="6">
    <w:abstractNumId w:val="44"/>
  </w:num>
  <w:num w:numId="7">
    <w:abstractNumId w:val="16"/>
  </w:num>
  <w:num w:numId="8">
    <w:abstractNumId w:val="54"/>
  </w:num>
  <w:num w:numId="9">
    <w:abstractNumId w:val="47"/>
  </w:num>
  <w:num w:numId="10">
    <w:abstractNumId w:val="24"/>
  </w:num>
  <w:num w:numId="11">
    <w:abstractNumId w:val="9"/>
  </w:num>
  <w:num w:numId="12">
    <w:abstractNumId w:val="3"/>
  </w:num>
  <w:num w:numId="13">
    <w:abstractNumId w:val="31"/>
  </w:num>
  <w:num w:numId="14">
    <w:abstractNumId w:val="41"/>
  </w:num>
  <w:num w:numId="15">
    <w:abstractNumId w:val="21"/>
  </w:num>
  <w:num w:numId="16">
    <w:abstractNumId w:val="30"/>
  </w:num>
  <w:num w:numId="17">
    <w:abstractNumId w:val="51"/>
  </w:num>
  <w:num w:numId="18">
    <w:abstractNumId w:val="57"/>
  </w:num>
  <w:num w:numId="19">
    <w:abstractNumId w:val="22"/>
  </w:num>
  <w:num w:numId="20">
    <w:abstractNumId w:val="61"/>
  </w:num>
  <w:num w:numId="21">
    <w:abstractNumId w:val="56"/>
  </w:num>
  <w:num w:numId="22">
    <w:abstractNumId w:val="55"/>
  </w:num>
  <w:num w:numId="23">
    <w:abstractNumId w:val="35"/>
  </w:num>
  <w:num w:numId="24">
    <w:abstractNumId w:val="46"/>
  </w:num>
  <w:num w:numId="25">
    <w:abstractNumId w:val="48"/>
  </w:num>
  <w:num w:numId="26">
    <w:abstractNumId w:val="40"/>
  </w:num>
  <w:num w:numId="27">
    <w:abstractNumId w:val="28"/>
  </w:num>
  <w:num w:numId="28">
    <w:abstractNumId w:val="8"/>
  </w:num>
  <w:num w:numId="29">
    <w:abstractNumId w:val="59"/>
  </w:num>
  <w:num w:numId="30">
    <w:abstractNumId w:val="62"/>
  </w:num>
  <w:num w:numId="31">
    <w:abstractNumId w:val="18"/>
  </w:num>
  <w:num w:numId="32">
    <w:abstractNumId w:val="11"/>
  </w:num>
  <w:num w:numId="33">
    <w:abstractNumId w:val="34"/>
  </w:num>
  <w:num w:numId="34">
    <w:abstractNumId w:val="5"/>
  </w:num>
  <w:num w:numId="35">
    <w:abstractNumId w:val="2"/>
  </w:num>
  <w:num w:numId="36">
    <w:abstractNumId w:val="1"/>
  </w:num>
  <w:num w:numId="37">
    <w:abstractNumId w:val="39"/>
  </w:num>
  <w:num w:numId="38">
    <w:abstractNumId w:val="32"/>
  </w:num>
  <w:num w:numId="39">
    <w:abstractNumId w:val="25"/>
  </w:num>
  <w:num w:numId="40">
    <w:abstractNumId w:val="10"/>
  </w:num>
  <w:num w:numId="41">
    <w:abstractNumId w:val="58"/>
  </w:num>
  <w:num w:numId="42">
    <w:abstractNumId w:val="12"/>
  </w:num>
  <w:num w:numId="43">
    <w:abstractNumId w:val="45"/>
  </w:num>
  <w:num w:numId="44">
    <w:abstractNumId w:val="38"/>
  </w:num>
  <w:num w:numId="45">
    <w:abstractNumId w:val="36"/>
  </w:num>
  <w:num w:numId="46">
    <w:abstractNumId w:val="4"/>
  </w:num>
  <w:num w:numId="47">
    <w:abstractNumId w:val="23"/>
  </w:num>
  <w:num w:numId="48">
    <w:abstractNumId w:val="29"/>
  </w:num>
  <w:num w:numId="49">
    <w:abstractNumId w:val="37"/>
  </w:num>
  <w:num w:numId="50">
    <w:abstractNumId w:val="14"/>
  </w:num>
  <w:num w:numId="51">
    <w:abstractNumId w:val="53"/>
  </w:num>
  <w:num w:numId="52">
    <w:abstractNumId w:val="15"/>
  </w:num>
  <w:num w:numId="53">
    <w:abstractNumId w:val="27"/>
  </w:num>
  <w:num w:numId="54">
    <w:abstractNumId w:val="50"/>
  </w:num>
  <w:num w:numId="55">
    <w:abstractNumId w:val="7"/>
  </w:num>
  <w:num w:numId="56">
    <w:abstractNumId w:val="20"/>
  </w:num>
  <w:num w:numId="57">
    <w:abstractNumId w:val="43"/>
  </w:num>
  <w:num w:numId="58">
    <w:abstractNumId w:val="26"/>
  </w:num>
  <w:num w:numId="59">
    <w:abstractNumId w:val="52"/>
  </w:num>
  <w:num w:numId="60">
    <w:abstractNumId w:val="6"/>
  </w:num>
  <w:num w:numId="61">
    <w:abstractNumId w:val="33"/>
  </w:num>
  <w:num w:numId="62">
    <w:abstractNumId w:val="13"/>
  </w:num>
  <w:num w:numId="6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26"/>
    <w:rsid w:val="00076D2D"/>
    <w:rsid w:val="00114A48"/>
    <w:rsid w:val="00190709"/>
    <w:rsid w:val="002C21F8"/>
    <w:rsid w:val="00423F6D"/>
    <w:rsid w:val="00581E7C"/>
    <w:rsid w:val="005A14C4"/>
    <w:rsid w:val="006E0D55"/>
    <w:rsid w:val="00757467"/>
    <w:rsid w:val="00766AF1"/>
    <w:rsid w:val="00850150"/>
    <w:rsid w:val="00880020"/>
    <w:rsid w:val="00887226"/>
    <w:rsid w:val="00961DB2"/>
    <w:rsid w:val="00980B42"/>
    <w:rsid w:val="009A0EDC"/>
    <w:rsid w:val="00B53864"/>
    <w:rsid w:val="00B67B4D"/>
    <w:rsid w:val="00C268BF"/>
    <w:rsid w:val="00C27B22"/>
    <w:rsid w:val="00C807FF"/>
    <w:rsid w:val="00CC4836"/>
    <w:rsid w:val="00CC7102"/>
    <w:rsid w:val="00D0110D"/>
    <w:rsid w:val="00D3781B"/>
    <w:rsid w:val="00D43894"/>
    <w:rsid w:val="00D86AB7"/>
    <w:rsid w:val="00DB1A04"/>
    <w:rsid w:val="00DB4FBE"/>
    <w:rsid w:val="00DC4542"/>
    <w:rsid w:val="00DF6875"/>
    <w:rsid w:val="00E063DB"/>
    <w:rsid w:val="00E249CE"/>
    <w:rsid w:val="00E37C14"/>
    <w:rsid w:val="00E9653D"/>
    <w:rsid w:val="00EC055F"/>
    <w:rsid w:val="00EE3214"/>
    <w:rsid w:val="00F034E3"/>
    <w:rsid w:val="00F073F7"/>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2357F-2D78-4316-AD77-402657C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2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226"/>
    <w:pPr>
      <w:spacing w:after="160" w:line="254" w:lineRule="auto"/>
      <w:ind w:left="720"/>
      <w:contextualSpacing/>
    </w:pPr>
  </w:style>
  <w:style w:type="table" w:styleId="TableGrid">
    <w:name w:val="Table Grid"/>
    <w:basedOn w:val="TableNormal"/>
    <w:uiPriority w:val="39"/>
    <w:rsid w:val="008872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7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7226"/>
    <w:rPr>
      <w:rFonts w:eastAsiaTheme="minorEastAsia"/>
      <w:lang w:val="en-US"/>
    </w:rPr>
  </w:style>
  <w:style w:type="paragraph" w:customStyle="1" w:styleId="Default">
    <w:name w:val="Default"/>
    <w:rsid w:val="00D86A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Year 2020 - 2021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Curriculum Adjustments</vt:lpstr>
    </vt:vector>
  </TitlesOfParts>
  <Company>Highwood Primary school</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Adjustments</dc:title>
  <dc:subject>Highwood’s plan to adapt the 2020 – 2021 curriculum plan.</dc:subject>
  <dc:creator>Matt Hickey</dc:creator>
  <cp:keywords/>
  <dc:description/>
  <cp:lastModifiedBy>Matt Hickey</cp:lastModifiedBy>
  <cp:revision>2</cp:revision>
  <dcterms:created xsi:type="dcterms:W3CDTF">2020-07-21T10:42:00Z</dcterms:created>
  <dcterms:modified xsi:type="dcterms:W3CDTF">2020-07-21T10:42:00Z</dcterms:modified>
</cp:coreProperties>
</file>